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FA" w:rsidRDefault="009C36FA" w:rsidP="006E679C">
      <w:pPr>
        <w:adjustRightInd w:val="0"/>
        <w:spacing w:beforeLines="50" w:before="120" w:afterLines="50" w:after="120"/>
        <w:rPr>
          <w:rFonts w:ascii="黑体" w:eastAsia="黑体"/>
          <w:sz w:val="10"/>
          <w:szCs w:val="10"/>
        </w:rPr>
      </w:pPr>
    </w:p>
    <w:p w:rsidR="009C36FA" w:rsidRDefault="009C36FA" w:rsidP="006E679C">
      <w:pPr>
        <w:adjustRightInd w:val="0"/>
        <w:spacing w:beforeLines="50" w:before="120" w:afterLines="50" w:after="120"/>
        <w:rPr>
          <w:rFonts w:ascii="方正小标宋简体" w:eastAsia="方正小标宋简体" w:hAnsi="宋体" w:cs="宋体"/>
          <w:b/>
          <w:bCs/>
          <w:color w:val="FF0000"/>
          <w:kern w:val="0"/>
          <w:sz w:val="10"/>
          <w:szCs w:val="10"/>
        </w:rPr>
      </w:pPr>
    </w:p>
    <w:p w:rsidR="00FE4C70" w:rsidRDefault="00FE4C70" w:rsidP="00FE4C70">
      <w:pPr>
        <w:spacing w:line="720" w:lineRule="exact"/>
        <w:ind w:rightChars="-223" w:right="-468"/>
        <w:rPr>
          <w:rFonts w:ascii="小标宋简体" w:eastAsia="小标宋简体" w:hAnsi="小标宋简体" w:cs="小标宋简体" w:hint="eastAsia"/>
          <w:bCs/>
          <w:kern w:val="0"/>
          <w:sz w:val="44"/>
          <w:szCs w:val="44"/>
        </w:rPr>
      </w:pPr>
    </w:p>
    <w:p w:rsidR="009261B6" w:rsidRDefault="009261B6" w:rsidP="00FE4C70">
      <w:pPr>
        <w:spacing w:line="720" w:lineRule="exact"/>
        <w:ind w:rightChars="-223" w:right="-468"/>
        <w:rPr>
          <w:rFonts w:ascii="小标宋简体" w:eastAsia="小标宋简体" w:hAnsi="小标宋简体" w:cs="小标宋简体" w:hint="eastAsia"/>
          <w:bCs/>
          <w:kern w:val="0"/>
          <w:sz w:val="44"/>
          <w:szCs w:val="44"/>
        </w:rPr>
      </w:pPr>
    </w:p>
    <w:p w:rsidR="009261B6" w:rsidRDefault="009261B6" w:rsidP="00FE4C70">
      <w:pPr>
        <w:spacing w:line="720" w:lineRule="exact"/>
        <w:ind w:rightChars="-223" w:right="-468"/>
        <w:rPr>
          <w:rFonts w:ascii="小标宋简体" w:eastAsia="小标宋简体" w:hAnsi="小标宋简体" w:cs="小标宋简体" w:hint="eastAsia"/>
          <w:bCs/>
          <w:kern w:val="0"/>
          <w:sz w:val="44"/>
          <w:szCs w:val="44"/>
        </w:rPr>
      </w:pPr>
    </w:p>
    <w:p w:rsidR="009261B6" w:rsidRDefault="009261B6" w:rsidP="00FE4C70">
      <w:pPr>
        <w:spacing w:line="720" w:lineRule="exact"/>
        <w:ind w:rightChars="-223" w:right="-468"/>
        <w:rPr>
          <w:rFonts w:ascii="小标宋简体" w:eastAsia="小标宋简体" w:hAnsi="小标宋简体" w:cs="小标宋简体" w:hint="eastAsia"/>
          <w:bCs/>
          <w:kern w:val="0"/>
          <w:sz w:val="44"/>
          <w:szCs w:val="44"/>
        </w:rPr>
      </w:pPr>
    </w:p>
    <w:p w:rsidR="009261B6" w:rsidRDefault="009261B6" w:rsidP="00FE4C70">
      <w:pPr>
        <w:spacing w:line="720" w:lineRule="exact"/>
        <w:ind w:rightChars="-223" w:right="-468"/>
        <w:rPr>
          <w:rFonts w:ascii="小标宋简体" w:eastAsia="小标宋简体" w:hAnsi="小标宋简体" w:cs="小标宋简体"/>
          <w:bCs/>
          <w:kern w:val="0"/>
          <w:sz w:val="44"/>
          <w:szCs w:val="44"/>
        </w:rPr>
      </w:pPr>
      <w:bookmarkStart w:id="0" w:name="_GoBack"/>
      <w:bookmarkEnd w:id="0"/>
    </w:p>
    <w:p w:rsidR="00252989" w:rsidRDefault="00252989" w:rsidP="00AA0936">
      <w:pPr>
        <w:widowControl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14238" w:rsidRPr="00D14238" w:rsidRDefault="00AA0936" w:rsidP="00D14238">
      <w:pPr>
        <w:widowControl/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D14238">
        <w:rPr>
          <w:rFonts w:ascii="方正小标宋简体" w:eastAsia="方正小标宋简体" w:hAnsi="黑体" w:hint="eastAsia"/>
          <w:sz w:val="40"/>
          <w:szCs w:val="40"/>
        </w:rPr>
        <w:t>关于印发</w:t>
      </w:r>
      <w:proofErr w:type="gramStart"/>
      <w:r w:rsidRPr="00D14238">
        <w:rPr>
          <w:rFonts w:ascii="方正小标宋简体" w:eastAsia="方正小标宋简体" w:hAnsi="黑体" w:hint="eastAsia"/>
          <w:sz w:val="40"/>
          <w:szCs w:val="40"/>
        </w:rPr>
        <w:t>《</w:t>
      </w:r>
      <w:proofErr w:type="gramEnd"/>
      <w:r w:rsidR="00547F6B" w:rsidRPr="00D14238">
        <w:rPr>
          <w:rFonts w:ascii="方正小标宋简体" w:eastAsia="方正小标宋简体" w:hAnsi="黑体" w:hint="eastAsia"/>
          <w:sz w:val="40"/>
          <w:szCs w:val="40"/>
        </w:rPr>
        <w:t>义乌工商职业技术学院党总（直）支</w:t>
      </w:r>
    </w:p>
    <w:p w:rsidR="00AA0936" w:rsidRPr="00D14238" w:rsidRDefault="00547F6B" w:rsidP="00547F6B">
      <w:pPr>
        <w:widowControl/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D14238">
        <w:rPr>
          <w:rFonts w:ascii="方正小标宋简体" w:eastAsia="方正小标宋简体" w:hAnsi="黑体" w:hint="eastAsia"/>
          <w:sz w:val="40"/>
          <w:szCs w:val="40"/>
        </w:rPr>
        <w:t>党建工作考评办法（试行）</w:t>
      </w:r>
      <w:proofErr w:type="gramStart"/>
      <w:r w:rsidR="00AA0936" w:rsidRPr="00D14238">
        <w:rPr>
          <w:rFonts w:ascii="方正小标宋简体" w:eastAsia="方正小标宋简体" w:hAnsi="黑体" w:hint="eastAsia"/>
          <w:sz w:val="40"/>
          <w:szCs w:val="40"/>
        </w:rPr>
        <w:t>》</w:t>
      </w:r>
      <w:proofErr w:type="gramEnd"/>
      <w:r w:rsidR="00AA0936" w:rsidRPr="00D14238">
        <w:rPr>
          <w:rFonts w:ascii="方正小标宋简体" w:eastAsia="方正小标宋简体" w:hAnsi="黑体" w:hint="eastAsia"/>
          <w:sz w:val="40"/>
          <w:szCs w:val="40"/>
        </w:rPr>
        <w:t>的通知</w:t>
      </w:r>
    </w:p>
    <w:p w:rsidR="00AA0936" w:rsidRDefault="00AA0936" w:rsidP="00547F6B">
      <w:pPr>
        <w:widowControl/>
        <w:spacing w:line="560" w:lineRule="exact"/>
        <w:rPr>
          <w:rFonts w:ascii="方正小标宋简体" w:eastAsia="方正小标宋简体" w:hAnsi="宋体"/>
          <w:bCs/>
          <w:sz w:val="36"/>
          <w:szCs w:val="36"/>
        </w:rPr>
      </w:pPr>
    </w:p>
    <w:p w:rsidR="00547F6B" w:rsidRPr="00A705D3" w:rsidRDefault="00646EF7" w:rsidP="00547F6B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FC47BA" w:rsidRPr="00A705D3">
        <w:rPr>
          <w:rFonts w:ascii="仿宋_GB2312" w:eastAsia="仿宋_GB2312" w:hint="eastAsia"/>
          <w:sz w:val="32"/>
          <w:szCs w:val="32"/>
        </w:rPr>
        <w:t>党总（直）支</w:t>
      </w:r>
      <w:r w:rsidR="00FC47BA">
        <w:rPr>
          <w:rFonts w:ascii="仿宋_GB2312" w:eastAsia="仿宋_GB2312" w:hint="eastAsia"/>
          <w:sz w:val="32"/>
          <w:szCs w:val="32"/>
        </w:rPr>
        <w:t>：</w:t>
      </w:r>
    </w:p>
    <w:p w:rsidR="00DA6366" w:rsidRPr="00547F6B" w:rsidRDefault="00547F6B" w:rsidP="00547F6B">
      <w:pPr>
        <w:widowControl/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A705D3">
        <w:rPr>
          <w:rFonts w:ascii="仿宋_GB2312" w:eastAsia="仿宋_GB2312" w:hint="eastAsia"/>
          <w:sz w:val="32"/>
          <w:szCs w:val="32"/>
        </w:rPr>
        <w:t>《义乌工商职业技术学院党总（直）支党建工作考评办法（试行）》经校党委会研究通过，现印发给你们，请遵照执行。</w:t>
      </w:r>
    </w:p>
    <w:p w:rsidR="00547F6B" w:rsidRDefault="00547F6B" w:rsidP="006E679C">
      <w:pPr>
        <w:adjustRightInd w:val="0"/>
        <w:spacing w:beforeLines="50" w:before="120" w:afterLines="50" w:after="120" w:line="560" w:lineRule="exact"/>
        <w:ind w:firstLineChars="1150" w:firstLine="3680"/>
        <w:rPr>
          <w:rFonts w:ascii="仿宋_GB2312" w:eastAsia="仿宋_GB2312"/>
          <w:color w:val="000000"/>
          <w:sz w:val="32"/>
          <w:szCs w:val="32"/>
        </w:rPr>
      </w:pPr>
    </w:p>
    <w:p w:rsidR="00AA0936" w:rsidRDefault="00AA0936" w:rsidP="006E679C">
      <w:pPr>
        <w:adjustRightInd w:val="0"/>
        <w:spacing w:beforeLines="50" w:before="120" w:afterLines="50" w:after="120" w:line="560" w:lineRule="exact"/>
        <w:ind w:firstLineChars="1150" w:firstLine="3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中共义乌工商职业技术学院委员会  </w:t>
      </w:r>
    </w:p>
    <w:p w:rsidR="00AA0936" w:rsidRDefault="00D76B47" w:rsidP="00D76B47">
      <w:pPr>
        <w:adjustRightInd w:val="0"/>
        <w:spacing w:beforeLines="50" w:before="120" w:afterLines="50" w:after="120"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2017年3</w:t>
      </w:r>
      <w:r w:rsidR="00AA093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="00C43608">
        <w:rPr>
          <w:rFonts w:ascii="仿宋_GB2312" w:eastAsia="仿宋_GB2312" w:hint="eastAsia"/>
          <w:sz w:val="32"/>
          <w:szCs w:val="32"/>
        </w:rPr>
        <w:t>7</w:t>
      </w:r>
      <w:r w:rsidR="00AA0936">
        <w:rPr>
          <w:rFonts w:ascii="仿宋_GB2312" w:eastAsia="仿宋_GB2312" w:hint="eastAsia"/>
          <w:sz w:val="32"/>
          <w:szCs w:val="32"/>
        </w:rPr>
        <w:t>日</w:t>
      </w:r>
    </w:p>
    <w:p w:rsidR="00AA0936" w:rsidRDefault="00AA0936" w:rsidP="001D535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52989" w:rsidRDefault="00252989" w:rsidP="00C41D33">
      <w:pPr>
        <w:adjustRightInd w:val="0"/>
        <w:snapToGrid w:val="0"/>
        <w:rPr>
          <w:rFonts w:ascii="仿宋_GB2312" w:eastAsia="仿宋_GB2312"/>
          <w:szCs w:val="21"/>
        </w:rPr>
      </w:pPr>
    </w:p>
    <w:p w:rsidR="00252989" w:rsidRDefault="00252989" w:rsidP="00C41D33">
      <w:pPr>
        <w:adjustRightInd w:val="0"/>
        <w:snapToGrid w:val="0"/>
        <w:rPr>
          <w:rFonts w:ascii="仿宋_GB2312" w:eastAsia="仿宋_GB2312"/>
          <w:szCs w:val="21"/>
        </w:rPr>
      </w:pPr>
    </w:p>
    <w:p w:rsidR="00547F6B" w:rsidRDefault="00547F6B" w:rsidP="00C41D33">
      <w:pPr>
        <w:adjustRightInd w:val="0"/>
        <w:snapToGrid w:val="0"/>
        <w:rPr>
          <w:rFonts w:ascii="仿宋_GB2312" w:eastAsia="仿宋_GB2312"/>
          <w:szCs w:val="21"/>
        </w:rPr>
      </w:pPr>
    </w:p>
    <w:p w:rsidR="00547F6B" w:rsidRPr="00252989" w:rsidRDefault="00547F6B" w:rsidP="00C41D33">
      <w:pPr>
        <w:adjustRightInd w:val="0"/>
        <w:snapToGrid w:val="0"/>
        <w:rPr>
          <w:rFonts w:ascii="仿宋_GB2312" w:eastAsia="仿宋_GB2312"/>
          <w:szCs w:val="21"/>
        </w:rPr>
      </w:pPr>
    </w:p>
    <w:p w:rsidR="00C41D33" w:rsidRDefault="006E679C" w:rsidP="00C41D33">
      <w:pPr>
        <w:spacing w:line="560" w:lineRule="exac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5669280" cy="0"/>
                <wp:effectExtent l="0" t="0" r="26670" b="19050"/>
                <wp:wrapNone/>
                <wp:docPr id="2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5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44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"/>
            </w:pict>
          </mc:Fallback>
        </mc:AlternateContent>
      </w:r>
      <w:r>
        <w:rPr>
          <w:rFonts w:ascii="黑体" w:eastAsia="黑体" w:hAnsi="宋体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396239</wp:posOffset>
                </wp:positionV>
                <wp:extent cx="5669280" cy="0"/>
                <wp:effectExtent l="0" t="0" r="26670" b="19050"/>
                <wp:wrapNone/>
                <wp:docPr id="1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7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1.2pt" to="446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Z3IAIAACo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"/>
            </w:pict>
          </mc:Fallback>
        </mc:AlternateContent>
      </w:r>
      <w:r w:rsidR="00C41D33">
        <w:rPr>
          <w:rFonts w:ascii="仿宋_GB2312" w:eastAsia="仿宋_GB2312" w:hint="eastAsia"/>
          <w:sz w:val="28"/>
          <w:szCs w:val="28"/>
        </w:rPr>
        <w:t>义乌工商职业技术学院</w:t>
      </w:r>
      <w:r w:rsidR="00D76B47">
        <w:rPr>
          <w:rFonts w:ascii="仿宋_GB2312" w:eastAsia="仿宋_GB2312" w:hint="eastAsia"/>
          <w:sz w:val="28"/>
          <w:szCs w:val="28"/>
        </w:rPr>
        <w:t>党委</w:t>
      </w:r>
      <w:r w:rsidR="00C41D33">
        <w:rPr>
          <w:rFonts w:ascii="仿宋_GB2312" w:eastAsia="仿宋_GB2312" w:hint="eastAsia"/>
          <w:sz w:val="28"/>
          <w:szCs w:val="28"/>
        </w:rPr>
        <w:t xml:space="preserve">办公室           </w:t>
      </w:r>
      <w:r w:rsidR="003B1CBF">
        <w:rPr>
          <w:rFonts w:ascii="仿宋_GB2312" w:eastAsia="仿宋_GB2312" w:hint="eastAsia"/>
          <w:sz w:val="28"/>
          <w:szCs w:val="28"/>
        </w:rPr>
        <w:t xml:space="preserve">  </w:t>
      </w:r>
      <w:r w:rsidR="00C41D33">
        <w:rPr>
          <w:rFonts w:ascii="仿宋_GB2312" w:eastAsia="仿宋_GB2312" w:hint="eastAsia"/>
          <w:sz w:val="28"/>
          <w:szCs w:val="28"/>
        </w:rPr>
        <w:t>2017年</w:t>
      </w:r>
      <w:r w:rsidR="00252989">
        <w:rPr>
          <w:rFonts w:ascii="仿宋_GB2312" w:eastAsia="仿宋_GB2312" w:hint="eastAsia"/>
          <w:sz w:val="28"/>
          <w:szCs w:val="28"/>
        </w:rPr>
        <w:t>3</w:t>
      </w:r>
      <w:r w:rsidR="00C41D33">
        <w:rPr>
          <w:rFonts w:ascii="仿宋_GB2312" w:eastAsia="仿宋_GB2312" w:hint="eastAsia"/>
          <w:sz w:val="28"/>
          <w:szCs w:val="28"/>
        </w:rPr>
        <w:t>月</w:t>
      </w:r>
      <w:r w:rsidR="00D76B47">
        <w:rPr>
          <w:rFonts w:ascii="仿宋_GB2312" w:eastAsia="仿宋_GB2312" w:hint="eastAsia"/>
          <w:sz w:val="28"/>
          <w:szCs w:val="28"/>
        </w:rPr>
        <w:t xml:space="preserve"> </w:t>
      </w:r>
      <w:r w:rsidR="00C41D33">
        <w:rPr>
          <w:rFonts w:ascii="仿宋_GB2312" w:eastAsia="仿宋_GB2312" w:hint="eastAsia"/>
          <w:sz w:val="28"/>
          <w:szCs w:val="28"/>
        </w:rPr>
        <w:t>日印发</w:t>
      </w:r>
    </w:p>
    <w:p w:rsidR="00FC47BA" w:rsidRDefault="00FC47BA" w:rsidP="00A705D3">
      <w:pPr>
        <w:snapToGrid w:val="0"/>
        <w:spacing w:line="560" w:lineRule="exact"/>
        <w:ind w:firstLineChars="150" w:firstLine="600"/>
        <w:rPr>
          <w:rFonts w:ascii="方正小标宋简体" w:eastAsia="方正小标宋简体" w:hAnsi="宋体"/>
          <w:bCs/>
          <w:sz w:val="40"/>
          <w:szCs w:val="40"/>
        </w:rPr>
      </w:pPr>
    </w:p>
    <w:p w:rsidR="00547F6B" w:rsidRPr="00A705D3" w:rsidRDefault="00547F6B" w:rsidP="00A705D3">
      <w:pPr>
        <w:snapToGrid w:val="0"/>
        <w:spacing w:line="560" w:lineRule="exact"/>
        <w:ind w:firstLineChars="150" w:firstLine="600"/>
        <w:rPr>
          <w:rFonts w:ascii="方正小标宋简体" w:eastAsia="方正小标宋简体" w:hAnsi="宋体"/>
          <w:bCs/>
          <w:sz w:val="40"/>
          <w:szCs w:val="40"/>
        </w:rPr>
      </w:pPr>
      <w:r w:rsidRPr="00A705D3">
        <w:rPr>
          <w:rFonts w:ascii="方正小标宋简体" w:eastAsia="方正小标宋简体" w:hAnsi="宋体" w:hint="eastAsia"/>
          <w:bCs/>
          <w:sz w:val="40"/>
          <w:szCs w:val="40"/>
        </w:rPr>
        <w:t>义乌工商职业技术</w:t>
      </w:r>
      <w:proofErr w:type="gramStart"/>
      <w:r w:rsidRPr="00A705D3">
        <w:rPr>
          <w:rFonts w:ascii="方正小标宋简体" w:eastAsia="方正小标宋简体" w:hAnsi="宋体" w:hint="eastAsia"/>
          <w:bCs/>
          <w:sz w:val="40"/>
          <w:szCs w:val="40"/>
        </w:rPr>
        <w:t>学院党</w:t>
      </w:r>
      <w:proofErr w:type="gramEnd"/>
      <w:r w:rsidRPr="00A705D3">
        <w:rPr>
          <w:rFonts w:ascii="方正小标宋简体" w:eastAsia="方正小标宋简体" w:hAnsi="宋体" w:hint="eastAsia"/>
          <w:bCs/>
          <w:sz w:val="40"/>
          <w:szCs w:val="40"/>
        </w:rPr>
        <w:t>总（直）支党建工作</w:t>
      </w:r>
    </w:p>
    <w:p w:rsidR="00547F6B" w:rsidRPr="00A705D3" w:rsidRDefault="00A705D3" w:rsidP="00547F6B">
      <w:pPr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 xml:space="preserve">     </w:t>
      </w:r>
      <w:r w:rsidR="00547F6B" w:rsidRPr="00A705D3">
        <w:rPr>
          <w:rFonts w:ascii="方正小标宋简体" w:eastAsia="方正小标宋简体" w:hAnsi="宋体" w:hint="eastAsia"/>
          <w:bCs/>
          <w:sz w:val="40"/>
          <w:szCs w:val="40"/>
        </w:rPr>
        <w:t>考评办法（试行）</w:t>
      </w:r>
    </w:p>
    <w:p w:rsidR="00547F6B" w:rsidRPr="00547F6B" w:rsidRDefault="00547F6B" w:rsidP="00547F6B">
      <w:pPr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547F6B" w:rsidRPr="00547F6B" w:rsidRDefault="00547F6B" w:rsidP="00547F6B">
      <w:pPr>
        <w:snapToGrid w:val="0"/>
        <w:spacing w:beforeLines="50" w:before="120"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为深入贯彻落实党的十八大及三中、四中、五中、六中全会精神，落实全面从严治党要求，推进学校党建工作的科学化、规范化和制度化，激励各基层党组织以改革创新精神扎实推进党的建设，</w:t>
      </w: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在全校建立起比学赶超、争先创优、齐心协力抓党建的浓厚氛围，</w:t>
      </w:r>
      <w:r w:rsidRPr="00547F6B">
        <w:rPr>
          <w:rFonts w:ascii="仿宋" w:eastAsia="仿宋" w:hAnsi="仿宋" w:cs="宋体" w:hint="eastAsia"/>
          <w:sz w:val="32"/>
          <w:szCs w:val="32"/>
        </w:rPr>
        <w:t>特制定本办法。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一、考评原则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1．客观公正，实事求是。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2．标准引导，</w:t>
      </w:r>
      <w:proofErr w:type="gramStart"/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以评促建</w:t>
      </w:r>
      <w:proofErr w:type="gramEnd"/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3．突出重点，注重实效。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4．全面考核，综合评定。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二、考评对象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各党总（直）支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三、考评时间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党建工作考评以年度为单位，一般安排在当年年底进行。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四、考评内容</w:t>
      </w:r>
    </w:p>
    <w:p w:rsidR="00547F6B" w:rsidRPr="00547F6B" w:rsidRDefault="0071014E" w:rsidP="0071014E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1014E">
        <w:rPr>
          <w:rFonts w:ascii="仿宋" w:eastAsia="仿宋" w:hAnsi="仿宋" w:cs="宋体" w:hint="eastAsia"/>
          <w:sz w:val="32"/>
          <w:szCs w:val="32"/>
        </w:rPr>
        <w:t>考评内容为</w:t>
      </w:r>
      <w:r w:rsidR="007A1D47">
        <w:rPr>
          <w:rFonts w:ascii="仿宋" w:eastAsia="仿宋" w:hAnsi="仿宋" w:cs="宋体" w:hint="eastAsia"/>
          <w:sz w:val="32"/>
          <w:szCs w:val="32"/>
        </w:rPr>
        <w:t>各</w:t>
      </w:r>
      <w:r>
        <w:rPr>
          <w:rFonts w:ascii="仿宋" w:eastAsia="仿宋" w:hAnsi="仿宋" w:cs="宋体" w:hint="eastAsia"/>
          <w:sz w:val="32"/>
          <w:szCs w:val="32"/>
        </w:rPr>
        <w:t>党总（直）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支</w:t>
      </w:r>
      <w:r w:rsidRPr="0071014E">
        <w:rPr>
          <w:rFonts w:ascii="仿宋" w:eastAsia="仿宋" w:hAnsi="仿宋" w:cs="宋体" w:hint="eastAsia"/>
          <w:sz w:val="32"/>
          <w:szCs w:val="32"/>
        </w:rPr>
        <w:t>履行</w:t>
      </w:r>
      <w:proofErr w:type="gramEnd"/>
      <w:r w:rsidRPr="0071014E">
        <w:rPr>
          <w:rFonts w:ascii="仿宋" w:eastAsia="仿宋" w:hAnsi="仿宋" w:cs="宋体" w:hint="eastAsia"/>
          <w:sz w:val="32"/>
          <w:szCs w:val="32"/>
        </w:rPr>
        <w:t>职责情况，</w:t>
      </w:r>
      <w:r w:rsidR="00547F6B" w:rsidRPr="00547F6B">
        <w:rPr>
          <w:rFonts w:ascii="仿宋" w:eastAsia="仿宋" w:hAnsi="仿宋" w:cs="宋体" w:hint="eastAsia"/>
          <w:sz w:val="32"/>
          <w:szCs w:val="32"/>
        </w:rPr>
        <w:t>内容包括：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1．宣传、执行党的路线方针政策及学校各项决定，并为其贯彻落实发挥保证监督作用。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2．通过党政联席会议，讨论和决定本单位重要事项。支持本单位行政领导班子和负责人在其职责范围内独立负责地开展</w:t>
      </w:r>
      <w:r w:rsidRPr="00547F6B">
        <w:rPr>
          <w:rFonts w:ascii="仿宋" w:eastAsia="仿宋" w:hAnsi="仿宋" w:cs="宋体" w:hint="eastAsia"/>
          <w:sz w:val="32"/>
          <w:szCs w:val="32"/>
        </w:rPr>
        <w:lastRenderedPageBreak/>
        <w:t>工作。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3．加强党组织的思想建设、组织建设、作风建设、制度建设和党风廉政建设；具体指导所属党支部开展工作。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4．做好本单位党员干部的教育和管理工作。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5．做好本单位师生员工的思想政治工作。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6．领导本单位分工会、共青团、学生会等群团组织。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五、考评方式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一般采取总结、述职、实绩考评等相结合的方式进行。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1．各党总（直）支在规定时间内上交本年度党总（直）支工作总结。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2．述职一般安排在当年年底进行，由各党总（直）支书</w:t>
      </w:r>
      <w:proofErr w:type="gramStart"/>
      <w:r w:rsidRPr="00547F6B">
        <w:rPr>
          <w:rFonts w:ascii="仿宋" w:eastAsia="仿宋" w:hAnsi="仿宋" w:cs="宋体" w:hint="eastAsia"/>
          <w:sz w:val="32"/>
          <w:szCs w:val="32"/>
        </w:rPr>
        <w:t>记代表</w:t>
      </w:r>
      <w:proofErr w:type="gramEnd"/>
      <w:r w:rsidRPr="00547F6B">
        <w:rPr>
          <w:rFonts w:ascii="仿宋" w:eastAsia="仿宋" w:hAnsi="仿宋" w:cs="宋体" w:hint="eastAsia"/>
          <w:sz w:val="32"/>
          <w:szCs w:val="32"/>
        </w:rPr>
        <w:t>所在党组织向校党委汇报履行职责情况，学校组织评委进行评议。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3．实绩考评主要对各党总（直）支建立</w:t>
      </w:r>
      <w:r w:rsidRPr="00547F6B">
        <w:rPr>
          <w:rFonts w:ascii="仿宋" w:eastAsia="仿宋" w:hAnsi="仿宋" w:hint="eastAsia"/>
          <w:color w:val="000000"/>
          <w:sz w:val="32"/>
          <w:szCs w:val="32"/>
        </w:rPr>
        <w:t>的党组织工作、党员教育管理、发展党员工作、</w:t>
      </w:r>
      <w:proofErr w:type="gramStart"/>
      <w:r w:rsidRPr="00547F6B">
        <w:rPr>
          <w:rFonts w:ascii="仿宋" w:eastAsia="仿宋" w:hAnsi="仿宋" w:hint="eastAsia"/>
          <w:color w:val="000000"/>
          <w:sz w:val="32"/>
          <w:szCs w:val="32"/>
        </w:rPr>
        <w:t>特色党建</w:t>
      </w:r>
      <w:proofErr w:type="gramEnd"/>
      <w:r w:rsidRPr="00547F6B">
        <w:rPr>
          <w:rFonts w:ascii="仿宋" w:eastAsia="仿宋" w:hAnsi="仿宋" w:hint="eastAsia"/>
          <w:color w:val="000000"/>
          <w:sz w:val="32"/>
          <w:szCs w:val="32"/>
        </w:rPr>
        <w:t>工作等4类基础</w:t>
      </w:r>
      <w:proofErr w:type="gramStart"/>
      <w:r w:rsidRPr="00547F6B">
        <w:rPr>
          <w:rFonts w:ascii="仿宋" w:eastAsia="仿宋" w:hAnsi="仿宋" w:hint="eastAsia"/>
          <w:color w:val="000000"/>
          <w:sz w:val="32"/>
          <w:szCs w:val="32"/>
        </w:rPr>
        <w:t>工作台账</w:t>
      </w:r>
      <w:r w:rsidRPr="00547F6B">
        <w:rPr>
          <w:rFonts w:ascii="仿宋" w:eastAsia="仿宋" w:hAnsi="仿宋" w:cs="宋体" w:hint="eastAsia"/>
          <w:sz w:val="32"/>
          <w:szCs w:val="32"/>
        </w:rPr>
        <w:t>及取得</w:t>
      </w:r>
      <w:proofErr w:type="gramEnd"/>
      <w:r w:rsidRPr="00547F6B">
        <w:rPr>
          <w:rFonts w:ascii="仿宋" w:eastAsia="仿宋" w:hAnsi="仿宋" w:cs="宋体" w:hint="eastAsia"/>
          <w:sz w:val="32"/>
          <w:szCs w:val="32"/>
        </w:rPr>
        <w:t>的实绩进行考评，由各党总（直）支自评和党委职能部门考评相结合，实地抽查各党总（直）支工作台账。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六、计分方法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1．述职满分为100分，通过组织评委对述职情况进行现场评分，去掉最高分、最低分后计算平均值为述职得分。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2．实绩考评具体评分标准详见附件，采用扣分制和加分制相结合的办法，其中扣分的基准分为100分，加分的最高得分为40分，在各党总（直）支自评的基础上，由党委职能部门通过查看相关工作记录及实地抽查各党总（直）支工作台</w:t>
      </w:r>
      <w:proofErr w:type="gramStart"/>
      <w:r w:rsidRPr="00547F6B">
        <w:rPr>
          <w:rFonts w:ascii="仿宋" w:eastAsia="仿宋" w:hAnsi="仿宋" w:cs="宋体" w:hint="eastAsia"/>
          <w:sz w:val="32"/>
          <w:szCs w:val="32"/>
        </w:rPr>
        <w:t>账</w:t>
      </w:r>
      <w:proofErr w:type="gramEnd"/>
      <w:r w:rsidRPr="00547F6B">
        <w:rPr>
          <w:rFonts w:ascii="仿宋" w:eastAsia="仿宋" w:hAnsi="仿宋" w:cs="宋体" w:hint="eastAsia"/>
          <w:sz w:val="32"/>
          <w:szCs w:val="32"/>
        </w:rPr>
        <w:t>进行复评确定实际得分。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lastRenderedPageBreak/>
        <w:t>3．综合分。按照述职测评得分占40%、实绩考评得分占60%的权重，计算出各党总（直）支党建工作考核评价的综合得分。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七、结果运用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1.考评结果将作为评选年度先进基层党组织的重要依据，综合分列前3位的一般评为先进基层党组织，学校给予表彰。</w:t>
      </w:r>
    </w:p>
    <w:p w:rsidR="00547F6B" w:rsidRPr="00547F6B" w:rsidRDefault="00547F6B" w:rsidP="00547F6B">
      <w:pPr>
        <w:widowControl/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547F6B">
        <w:rPr>
          <w:rFonts w:ascii="仿宋" w:eastAsia="仿宋" w:hAnsi="仿宋" w:cs="宋体" w:hint="eastAsia"/>
          <w:sz w:val="32"/>
          <w:szCs w:val="32"/>
        </w:rPr>
        <w:t>考评结果</w:t>
      </w:r>
      <w:r w:rsidRPr="00547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与二级学院党总支书记年度考核挂钩。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547F6B">
        <w:rPr>
          <w:rFonts w:ascii="仿宋" w:eastAsia="仿宋" w:hAnsi="仿宋" w:cs="宋体" w:hint="eastAsia"/>
          <w:b/>
          <w:sz w:val="32"/>
          <w:szCs w:val="32"/>
        </w:rPr>
        <w:t>八、组织领导</w:t>
      </w: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成立学校党建工作考评小组，党委组织部负责牵头实施。</w:t>
      </w:r>
    </w:p>
    <w:p w:rsidR="00547F6B" w:rsidRDefault="00547F6B" w:rsidP="00FC47BA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本办法自2017年1月1日起试行一年，具体由党委组织部负责解释。</w:t>
      </w:r>
    </w:p>
    <w:p w:rsidR="00FC47BA" w:rsidRPr="00547F6B" w:rsidRDefault="00FC47BA" w:rsidP="00FC47BA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47F6B" w:rsidRPr="00547F6B" w:rsidRDefault="00547F6B" w:rsidP="00547F6B">
      <w:pPr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47F6B">
        <w:rPr>
          <w:rFonts w:ascii="仿宋" w:eastAsia="仿宋" w:hAnsi="仿宋" w:cs="宋体" w:hint="eastAsia"/>
          <w:sz w:val="32"/>
          <w:szCs w:val="32"/>
        </w:rPr>
        <w:t>附件：各党总（直）支党建工作实绩评分标准</w:t>
      </w:r>
    </w:p>
    <w:p w:rsidR="00547F6B" w:rsidRPr="00547F6B" w:rsidRDefault="00547F6B" w:rsidP="00252989">
      <w:pPr>
        <w:widowControl/>
        <w:spacing w:line="560" w:lineRule="exact"/>
        <w:jc w:val="center"/>
        <w:rPr>
          <w:rFonts w:ascii="仿宋" w:eastAsia="仿宋" w:hAnsi="仿宋"/>
          <w:bCs/>
          <w:sz w:val="36"/>
          <w:szCs w:val="36"/>
        </w:rPr>
      </w:pPr>
    </w:p>
    <w:p w:rsidR="00547F6B" w:rsidRDefault="00547F6B" w:rsidP="00252989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1606" w:rsidRDefault="00F31606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</w:pPr>
    </w:p>
    <w:p w:rsidR="003B3860" w:rsidRDefault="003B3860" w:rsidP="00547F6B">
      <w:pPr>
        <w:spacing w:line="360" w:lineRule="auto"/>
        <w:ind w:firstLineChars="196" w:firstLine="412"/>
        <w:jc w:val="left"/>
        <w:rPr>
          <w:rFonts w:ascii="仿宋" w:eastAsia="仿宋" w:hAnsi="仿宋"/>
        </w:rPr>
        <w:sectPr w:rsidR="003B3860" w:rsidSect="009C36F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155" w:right="1531" w:bottom="1928" w:left="1531" w:header="851" w:footer="1304" w:gutter="0"/>
          <w:pgNumType w:fmt="numberInDash"/>
          <w:cols w:space="720"/>
          <w:docGrid w:linePitch="312"/>
        </w:sectPr>
      </w:pPr>
    </w:p>
    <w:p w:rsidR="003B3860" w:rsidRDefault="003B3860" w:rsidP="003B3860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3B3860">
        <w:rPr>
          <w:rFonts w:ascii="仿宋" w:eastAsia="仿宋" w:hAnsi="仿宋" w:cs="宋体" w:hint="eastAsia"/>
          <w:sz w:val="32"/>
          <w:szCs w:val="32"/>
        </w:rPr>
        <w:lastRenderedPageBreak/>
        <w:t>附件</w:t>
      </w:r>
    </w:p>
    <w:p w:rsidR="003B3860" w:rsidRPr="003B3860" w:rsidRDefault="003B3860" w:rsidP="003B3860">
      <w:pPr>
        <w:snapToGrid w:val="0"/>
        <w:spacing w:beforeLines="50" w:before="120" w:afterLines="50" w:after="120"/>
        <w:jc w:val="center"/>
        <w:outlineLvl w:val="1"/>
        <w:rPr>
          <w:rFonts w:ascii="黑体" w:eastAsia="黑体" w:hAnsi="宋体"/>
          <w:bCs/>
          <w:sz w:val="36"/>
          <w:szCs w:val="36"/>
        </w:rPr>
      </w:pPr>
      <w:r w:rsidRPr="003B3860">
        <w:rPr>
          <w:rFonts w:ascii="黑体" w:eastAsia="黑体" w:hAnsi="宋体" w:cs="宋体" w:hint="eastAsia"/>
          <w:bCs/>
          <w:sz w:val="36"/>
          <w:szCs w:val="36"/>
        </w:rPr>
        <w:t>各党总（直）支党建工作实绩评分标准</w:t>
      </w:r>
    </w:p>
    <w:tbl>
      <w:tblPr>
        <w:tblW w:w="13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4961"/>
        <w:gridCol w:w="3118"/>
      </w:tblGrid>
      <w:tr w:rsidR="00383624" w:rsidRPr="00314E55" w:rsidTr="00383624">
        <w:trPr>
          <w:trHeight w:val="403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314E55">
              <w:rPr>
                <w:rFonts w:eastAsiaTheme="minorEastAsia"/>
                <w:b/>
                <w:bCs/>
                <w:szCs w:val="21"/>
              </w:rPr>
              <w:t>考评要素及分值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314E55">
              <w:rPr>
                <w:rFonts w:eastAsiaTheme="minorEastAsia"/>
                <w:b/>
                <w:bCs/>
                <w:szCs w:val="21"/>
              </w:rPr>
              <w:t>考评标准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314E55">
              <w:rPr>
                <w:rFonts w:eastAsiaTheme="minorEastAsia"/>
                <w:b/>
                <w:bCs/>
                <w:szCs w:val="21"/>
              </w:rPr>
              <w:t>考评者和方法</w:t>
            </w:r>
          </w:p>
        </w:tc>
      </w:tr>
      <w:tr w:rsidR="00383624" w:rsidRPr="00314E55" w:rsidTr="00383624">
        <w:trPr>
          <w:trHeight w:val="620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．有明确的党建工作思路，积极开展党建工作创新活动，制定年度工作计划并加以实施，定期进行总结和述职。（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没有年度工作计划或总结的扣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分；落实不好的酌情扣分。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926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．坚持民主集中制，严格执行党政联席会议制，认真开展党员民主评议，形成有关工作纪实台账。（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未按要求开展的扣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分；没有形成工作材料扣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分；材料及工作台账不规范或有差错分别扣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或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814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3</w:t>
            </w:r>
            <w:r w:rsidRPr="00314E55">
              <w:rPr>
                <w:rFonts w:eastAsiaTheme="minorEastAsia"/>
                <w:szCs w:val="21"/>
              </w:rPr>
              <w:t>．围绕学校中心工作，针对师生员工的思想实际，对师生员工经常性的思想政治教育，注重师德师风建设。学习教育有计划、有活动、有成效。按要求完成二级学院理论中心组学习任务，有计划、有考勤、有记录、有报道，效果好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proofErr w:type="gramStart"/>
            <w:r w:rsidRPr="00314E55">
              <w:rPr>
                <w:rFonts w:eastAsiaTheme="minorEastAsia"/>
                <w:szCs w:val="21"/>
              </w:rPr>
              <w:t>无学习</w:t>
            </w:r>
            <w:proofErr w:type="gramEnd"/>
            <w:r w:rsidRPr="00314E55">
              <w:rPr>
                <w:rFonts w:eastAsiaTheme="minorEastAsia"/>
                <w:szCs w:val="21"/>
              </w:rPr>
              <w:t>计划扣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分；未完成学习任务扣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次；未作记录扣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宣传部考评，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932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4</w:t>
            </w:r>
            <w:r w:rsidRPr="00314E55">
              <w:rPr>
                <w:rFonts w:eastAsiaTheme="minorEastAsia"/>
                <w:szCs w:val="21"/>
              </w:rPr>
              <w:t>．重视统战工作，每年至少召开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次座谈会积极听取各民主党派和无党派意见；组织教职工开展读书活动、知识竞赛、工作绩效评比、岗位练兵等活动。（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未按要求开展的扣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分；未作记录扣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组织部、统战部考评，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账、宣传报道</w:t>
            </w:r>
          </w:p>
        </w:tc>
      </w:tr>
      <w:tr w:rsidR="00383624" w:rsidRPr="00314E55" w:rsidTr="00383624">
        <w:trPr>
          <w:trHeight w:val="1029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5.</w:t>
            </w:r>
            <w:r w:rsidRPr="00314E55">
              <w:rPr>
                <w:rFonts w:eastAsiaTheme="minorEastAsia"/>
                <w:szCs w:val="21"/>
              </w:rPr>
              <w:t>深化党员志愿服务，完善</w:t>
            </w:r>
            <w:r w:rsidRPr="00314E55">
              <w:rPr>
                <w:rFonts w:eastAsiaTheme="minorEastAsia"/>
                <w:szCs w:val="21"/>
              </w:rPr>
              <w:t>“</w:t>
            </w:r>
            <w:r w:rsidRPr="00314E55">
              <w:rPr>
                <w:rFonts w:eastAsiaTheme="minorEastAsia"/>
                <w:szCs w:val="21"/>
              </w:rPr>
              <w:t>志工、义工、社工</w:t>
            </w:r>
            <w:r w:rsidRPr="00314E55">
              <w:rPr>
                <w:rFonts w:eastAsiaTheme="minorEastAsia"/>
                <w:szCs w:val="21"/>
              </w:rPr>
              <w:t>”</w:t>
            </w:r>
            <w:r w:rsidRPr="00314E55">
              <w:rPr>
                <w:rFonts w:eastAsiaTheme="minorEastAsia"/>
                <w:szCs w:val="21"/>
              </w:rPr>
              <w:t>队伍建设，</w:t>
            </w:r>
            <w:r w:rsidRPr="00314E55">
              <w:rPr>
                <w:rFonts w:eastAsiaTheme="minorEastAsia"/>
                <w:szCs w:val="21"/>
              </w:rPr>
              <w:t xml:space="preserve"> </w:t>
            </w:r>
            <w:r w:rsidRPr="00314E55">
              <w:rPr>
                <w:rFonts w:eastAsiaTheme="minorEastAsia"/>
                <w:szCs w:val="21"/>
              </w:rPr>
              <w:t>认真开展</w:t>
            </w:r>
            <w:r w:rsidRPr="00314E55">
              <w:rPr>
                <w:rFonts w:eastAsiaTheme="minorEastAsia"/>
                <w:szCs w:val="21"/>
              </w:rPr>
              <w:t>“</w:t>
            </w:r>
            <w:r w:rsidRPr="00314E55">
              <w:rPr>
                <w:rFonts w:eastAsiaTheme="minorEastAsia"/>
                <w:szCs w:val="21"/>
              </w:rPr>
              <w:t>党员干部三联系制度</w:t>
            </w:r>
            <w:r w:rsidRPr="00314E55">
              <w:rPr>
                <w:rFonts w:eastAsiaTheme="minorEastAsia"/>
                <w:szCs w:val="21"/>
              </w:rPr>
              <w:t>”“</w:t>
            </w:r>
            <w:r w:rsidRPr="00314E55">
              <w:rPr>
                <w:rFonts w:eastAsiaTheme="minorEastAsia"/>
                <w:szCs w:val="21"/>
              </w:rPr>
              <w:t>党员进社区</w:t>
            </w:r>
            <w:r w:rsidRPr="00314E55">
              <w:rPr>
                <w:rFonts w:eastAsiaTheme="minorEastAsia"/>
                <w:szCs w:val="21"/>
              </w:rPr>
              <w:t>”“</w:t>
            </w:r>
            <w:r w:rsidRPr="00314E55">
              <w:rPr>
                <w:rFonts w:eastAsiaTheme="minorEastAsia"/>
                <w:szCs w:val="21"/>
              </w:rPr>
              <w:t>点亮微心愿</w:t>
            </w:r>
            <w:r w:rsidRPr="00314E55">
              <w:rPr>
                <w:rFonts w:eastAsiaTheme="minorEastAsia"/>
                <w:szCs w:val="21"/>
              </w:rPr>
              <w:t>”</w:t>
            </w:r>
            <w:r w:rsidRPr="00314E55">
              <w:rPr>
                <w:rFonts w:eastAsiaTheme="minorEastAsia"/>
                <w:szCs w:val="21"/>
              </w:rPr>
              <w:t>等服务活动。推进党建信息化工作。（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未按要求开展的扣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分，未充分利用</w:t>
            </w:r>
            <w:proofErr w:type="gramStart"/>
            <w:r w:rsidRPr="00314E55">
              <w:rPr>
                <w:rFonts w:eastAsiaTheme="minorEastAsia"/>
                <w:szCs w:val="21"/>
              </w:rPr>
              <w:t>智慧党建</w:t>
            </w:r>
            <w:proofErr w:type="gramEnd"/>
            <w:r w:rsidRPr="00314E55">
              <w:rPr>
                <w:rFonts w:eastAsiaTheme="minorEastAsia"/>
                <w:szCs w:val="21"/>
              </w:rPr>
              <w:t>平台，扣</w:t>
            </w:r>
            <w:r w:rsidRPr="00314E55">
              <w:rPr>
                <w:rFonts w:eastAsiaTheme="minorEastAsia"/>
                <w:szCs w:val="21"/>
              </w:rPr>
              <w:t>0.5/</w:t>
            </w:r>
            <w:r w:rsidRPr="00314E55">
              <w:rPr>
                <w:rFonts w:eastAsiaTheme="minorEastAsia"/>
                <w:szCs w:val="21"/>
              </w:rPr>
              <w:t>次。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1227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6</w:t>
            </w:r>
            <w:r w:rsidRPr="00314E55">
              <w:rPr>
                <w:rFonts w:eastAsiaTheme="minorEastAsia"/>
                <w:szCs w:val="21"/>
              </w:rPr>
              <w:t>．做好党员的教育、管理和服务工作，经常性组织党员学习教育，每学期举办分党校培训班，及时转入转出党员组织关系，党费缴纳及时足额。（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党员无故不参加学习扣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人次；已离校师生党员未及时转出组织关系扣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人次；毕业生党员组织关系介绍信过期扣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人次；不及时收缴党费扣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615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7</w:t>
            </w:r>
            <w:r w:rsidRPr="00314E55">
              <w:rPr>
                <w:rFonts w:eastAsiaTheme="minorEastAsia"/>
                <w:szCs w:val="21"/>
              </w:rPr>
              <w:t>．按要求建设管理好</w:t>
            </w:r>
            <w:r w:rsidRPr="00314E55">
              <w:rPr>
                <w:rFonts w:eastAsiaTheme="minorEastAsia"/>
                <w:szCs w:val="21"/>
              </w:rPr>
              <w:t>“</w:t>
            </w:r>
            <w:r w:rsidRPr="00314E55">
              <w:rPr>
                <w:rFonts w:eastAsiaTheme="minorEastAsia"/>
                <w:szCs w:val="21"/>
              </w:rPr>
              <w:t>党员之家</w:t>
            </w:r>
            <w:r w:rsidRPr="00314E55">
              <w:rPr>
                <w:rFonts w:eastAsiaTheme="minorEastAsia"/>
                <w:szCs w:val="21"/>
              </w:rPr>
              <w:t>”</w:t>
            </w:r>
            <w:r w:rsidRPr="00314E55">
              <w:rPr>
                <w:rFonts w:eastAsiaTheme="minorEastAsia"/>
                <w:szCs w:val="21"/>
              </w:rPr>
              <w:t>，组织开展形式多样、内容丰富的党员活动。严格落实</w:t>
            </w:r>
            <w:r w:rsidRPr="00314E55">
              <w:rPr>
                <w:rFonts w:eastAsiaTheme="minorEastAsia"/>
                <w:szCs w:val="21"/>
              </w:rPr>
              <w:t>“</w:t>
            </w:r>
            <w:r w:rsidRPr="00314E55">
              <w:rPr>
                <w:rFonts w:eastAsiaTheme="minorEastAsia"/>
                <w:szCs w:val="21"/>
              </w:rPr>
              <w:t>三会一课</w:t>
            </w:r>
            <w:r w:rsidRPr="00314E55">
              <w:rPr>
                <w:rFonts w:eastAsiaTheme="minorEastAsia"/>
                <w:szCs w:val="21"/>
              </w:rPr>
              <w:t>”</w:t>
            </w:r>
            <w:r w:rsidRPr="00314E55">
              <w:rPr>
                <w:rFonts w:eastAsiaTheme="minorEastAsia"/>
                <w:szCs w:val="21"/>
              </w:rPr>
              <w:t>制度和每月固定组织生活日，每学期组织开展一次书记上党课活动。（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未按要求完成扣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次；未作记录扣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次；党员无故不参加扣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人次。</w:t>
            </w:r>
            <w:r w:rsidRPr="00314E55">
              <w:rPr>
                <w:rFonts w:eastAsiaTheme="minorEastAsia"/>
                <w:szCs w:val="21"/>
              </w:rPr>
              <w:t>“</w:t>
            </w:r>
            <w:r w:rsidRPr="00314E55">
              <w:rPr>
                <w:rFonts w:eastAsiaTheme="minorEastAsia"/>
                <w:szCs w:val="21"/>
              </w:rPr>
              <w:t>党员之家</w:t>
            </w:r>
            <w:r w:rsidRPr="00314E55">
              <w:rPr>
                <w:rFonts w:eastAsiaTheme="minorEastAsia"/>
                <w:szCs w:val="21"/>
              </w:rPr>
              <w:t>”</w:t>
            </w:r>
            <w:r w:rsidRPr="00314E55">
              <w:rPr>
                <w:rFonts w:eastAsiaTheme="minorEastAsia"/>
                <w:szCs w:val="21"/>
              </w:rPr>
              <w:t>管理不规范、使用率不高视情扣分。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608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lastRenderedPageBreak/>
              <w:t>8</w:t>
            </w:r>
            <w:r w:rsidRPr="00314E55">
              <w:rPr>
                <w:rFonts w:eastAsiaTheme="minorEastAsia"/>
                <w:szCs w:val="21"/>
              </w:rPr>
              <w:t>．发展党员符合规定，程序规范，手续完备，材料齐全，质量较高。（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违反有关规定扣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人；材料不规范或有差错分别扣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或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处；未能完成党员发展指标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1548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9</w:t>
            </w:r>
            <w:r w:rsidRPr="00314E55">
              <w:rPr>
                <w:rFonts w:eastAsiaTheme="minorEastAsia"/>
                <w:szCs w:val="21"/>
              </w:rPr>
              <w:t>．领导班子对职责范围内的党风廉政建设分工明确，责任落实到位。坚持每年至少召开一次</w:t>
            </w:r>
            <w:proofErr w:type="gramStart"/>
            <w:r w:rsidRPr="00314E55">
              <w:rPr>
                <w:rFonts w:eastAsiaTheme="minorEastAsia"/>
                <w:szCs w:val="21"/>
              </w:rPr>
              <w:t>研</w:t>
            </w:r>
            <w:proofErr w:type="gramEnd"/>
            <w:r w:rsidRPr="00314E55">
              <w:rPr>
                <w:rFonts w:eastAsiaTheme="minorEastAsia"/>
                <w:szCs w:val="21"/>
              </w:rPr>
              <w:t>判会，每学期至少专门召开一次廉政主题的党政联席会议。加强作风建设，党员干部严格遵守廉洁自律各项规定。坚持党务公开，建立了信息公开栏，主动接受监督。（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无明确分工扣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分；领导干部未履行责任制扣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人；未召开会议扣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次；党员受批评教育扣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人；受党纪处分：警告扣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人，严重警告扣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人；撤销党内职务扣</w:t>
            </w:r>
            <w:r w:rsidRPr="00314E55">
              <w:rPr>
                <w:rFonts w:eastAsiaTheme="minorEastAsia"/>
                <w:szCs w:val="21"/>
              </w:rPr>
              <w:t>3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人；留党察看扣</w:t>
            </w:r>
            <w:r w:rsidRPr="00314E55">
              <w:rPr>
                <w:rFonts w:eastAsiaTheme="minorEastAsia"/>
                <w:szCs w:val="21"/>
              </w:rPr>
              <w:t>4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人；开除党籍扣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人；未按要求公开扣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分。</w:t>
            </w:r>
          </w:p>
        </w:tc>
        <w:tc>
          <w:tcPr>
            <w:tcW w:w="0" w:type="auto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纪委考评，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1940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．每学期至少集中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次了解教职工思想状况，开展师生思想动态</w:t>
            </w:r>
            <w:proofErr w:type="gramStart"/>
            <w:r w:rsidRPr="00314E55">
              <w:rPr>
                <w:rFonts w:eastAsiaTheme="minorEastAsia"/>
                <w:szCs w:val="21"/>
              </w:rPr>
              <w:t>研</w:t>
            </w:r>
            <w:proofErr w:type="gramEnd"/>
            <w:r w:rsidRPr="00314E55">
              <w:rPr>
                <w:rFonts w:eastAsiaTheme="minorEastAsia"/>
                <w:szCs w:val="21"/>
              </w:rPr>
              <w:t>判，帮助教职工解决实际困难和思想困惑，提交详实的情况报告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份。健全党内激励、关怀、帮扶机制。（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分）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未开展师生思想动态</w:t>
            </w:r>
            <w:proofErr w:type="gramStart"/>
            <w:r w:rsidRPr="00314E55">
              <w:rPr>
                <w:rFonts w:eastAsiaTheme="minorEastAsia"/>
                <w:szCs w:val="21"/>
              </w:rPr>
              <w:t>研判扣</w:t>
            </w:r>
            <w:proofErr w:type="gramEnd"/>
            <w:r w:rsidRPr="00314E55">
              <w:rPr>
                <w:rFonts w:eastAsiaTheme="minorEastAsia"/>
                <w:szCs w:val="21"/>
              </w:rPr>
              <w:t>2.5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次，未提交情况报告扣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次，未建立相关机制扣</w:t>
            </w:r>
            <w:r w:rsidRPr="00314E55">
              <w:rPr>
                <w:rFonts w:eastAsiaTheme="minorEastAsia"/>
                <w:szCs w:val="21"/>
              </w:rPr>
              <w:t>5</w:t>
            </w:r>
            <w:r w:rsidRPr="00314E55">
              <w:rPr>
                <w:rFonts w:eastAsiaTheme="minorEastAsia"/>
                <w:szCs w:val="21"/>
              </w:rPr>
              <w:t>分。</w:t>
            </w:r>
          </w:p>
        </w:tc>
        <w:tc>
          <w:tcPr>
            <w:tcW w:w="3118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组织部、宣传部考评，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483"/>
          <w:jc w:val="center"/>
        </w:trPr>
        <w:tc>
          <w:tcPr>
            <w:tcW w:w="13822" w:type="dxa"/>
            <w:gridSpan w:val="3"/>
            <w:vAlign w:val="center"/>
          </w:tcPr>
          <w:p w:rsidR="00383624" w:rsidRPr="00314E55" w:rsidRDefault="00383624" w:rsidP="00383624">
            <w:pPr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314E55">
              <w:rPr>
                <w:rFonts w:eastAsiaTheme="minorEastAsia"/>
                <w:b/>
                <w:szCs w:val="21"/>
              </w:rPr>
              <w:t>以上</w:t>
            </w:r>
            <w:r w:rsidRPr="00314E55">
              <w:rPr>
                <w:rFonts w:eastAsiaTheme="minorEastAsia"/>
                <w:b/>
                <w:szCs w:val="21"/>
              </w:rPr>
              <w:t>10</w:t>
            </w:r>
            <w:r w:rsidRPr="00314E55">
              <w:rPr>
                <w:rFonts w:eastAsiaTheme="minorEastAsia"/>
                <w:b/>
                <w:szCs w:val="21"/>
              </w:rPr>
              <w:t>项为扣分项，先由各党总（直）</w:t>
            </w:r>
            <w:proofErr w:type="gramStart"/>
            <w:r w:rsidRPr="00314E55">
              <w:rPr>
                <w:rFonts w:eastAsiaTheme="minorEastAsia"/>
                <w:b/>
                <w:szCs w:val="21"/>
              </w:rPr>
              <w:t>支进行</w:t>
            </w:r>
            <w:proofErr w:type="gramEnd"/>
            <w:r w:rsidRPr="00314E55">
              <w:rPr>
                <w:rFonts w:eastAsiaTheme="minorEastAsia"/>
                <w:b/>
                <w:szCs w:val="21"/>
              </w:rPr>
              <w:t>自评并提供自评依据，再由相关党委职能部门进行复评。</w:t>
            </w:r>
          </w:p>
        </w:tc>
      </w:tr>
      <w:tr w:rsidR="00383624" w:rsidRPr="00314E55" w:rsidTr="00D14238">
        <w:trPr>
          <w:trHeight w:val="2175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11</w:t>
            </w:r>
            <w:r w:rsidRPr="00314E55">
              <w:rPr>
                <w:rFonts w:eastAsiaTheme="minorEastAsia"/>
                <w:szCs w:val="21"/>
              </w:rPr>
              <w:t>．党建</w:t>
            </w:r>
            <w:proofErr w:type="gramStart"/>
            <w:r w:rsidRPr="00314E55">
              <w:rPr>
                <w:rFonts w:eastAsiaTheme="minorEastAsia"/>
                <w:szCs w:val="21"/>
              </w:rPr>
              <w:t>和思政研究</w:t>
            </w:r>
            <w:proofErr w:type="gramEnd"/>
            <w:r w:rsidRPr="00314E55">
              <w:rPr>
                <w:rFonts w:eastAsiaTheme="minorEastAsia"/>
                <w:szCs w:val="21"/>
              </w:rPr>
              <w:t>立项和获奖。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课题立项：校级</w:t>
            </w:r>
            <w:proofErr w:type="gramStart"/>
            <w:r w:rsidRPr="00314E55">
              <w:rPr>
                <w:rFonts w:eastAsiaTheme="minorEastAsia"/>
                <w:szCs w:val="21"/>
              </w:rPr>
              <w:t>一般课题</w:t>
            </w:r>
            <w:proofErr w:type="gramEnd"/>
            <w:r w:rsidRPr="00314E55">
              <w:rPr>
                <w:rFonts w:eastAsiaTheme="minorEastAsia"/>
                <w:szCs w:val="21"/>
              </w:rPr>
              <w:t>加</w:t>
            </w:r>
            <w:r w:rsidRPr="00314E55">
              <w:rPr>
                <w:rFonts w:eastAsiaTheme="minorEastAsia"/>
                <w:szCs w:val="21"/>
              </w:rPr>
              <w:t>0.5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项，重点课题加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项；厅级</w:t>
            </w:r>
            <w:proofErr w:type="gramStart"/>
            <w:r w:rsidRPr="00314E55">
              <w:rPr>
                <w:rFonts w:eastAsiaTheme="minorEastAsia"/>
                <w:szCs w:val="21"/>
              </w:rPr>
              <w:t>一般课题</w:t>
            </w:r>
            <w:proofErr w:type="gramEnd"/>
            <w:r w:rsidRPr="00314E55">
              <w:rPr>
                <w:rFonts w:eastAsiaTheme="minorEastAsia"/>
                <w:szCs w:val="21"/>
              </w:rPr>
              <w:t>加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项，重点课题加</w:t>
            </w:r>
            <w:r w:rsidRPr="00314E55">
              <w:rPr>
                <w:rFonts w:eastAsiaTheme="minorEastAsia"/>
                <w:szCs w:val="21"/>
              </w:rPr>
              <w:t>3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项；省级加</w:t>
            </w:r>
            <w:r w:rsidRPr="00314E55">
              <w:rPr>
                <w:rFonts w:eastAsiaTheme="minorEastAsia"/>
                <w:szCs w:val="21"/>
              </w:rPr>
              <w:t>4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项，国家级加</w:t>
            </w:r>
            <w:r w:rsidRPr="00314E55">
              <w:rPr>
                <w:rFonts w:eastAsiaTheme="minorEastAsia"/>
                <w:szCs w:val="21"/>
              </w:rPr>
              <w:t>6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项。课题获奖：校级以上视情加</w:t>
            </w:r>
            <w:r w:rsidRPr="00314E55">
              <w:rPr>
                <w:rFonts w:eastAsiaTheme="minorEastAsia"/>
                <w:szCs w:val="21"/>
              </w:rPr>
              <w:t>1-10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项，具体由学校党建工作考评小组每年研究确定。同一项目</w:t>
            </w:r>
            <w:proofErr w:type="gramStart"/>
            <w:r w:rsidRPr="00314E55">
              <w:rPr>
                <w:rFonts w:eastAsiaTheme="minorEastAsia"/>
                <w:szCs w:val="21"/>
              </w:rPr>
              <w:t>不</w:t>
            </w:r>
            <w:proofErr w:type="gramEnd"/>
            <w:r w:rsidRPr="00314E55">
              <w:rPr>
                <w:rFonts w:eastAsiaTheme="minorEastAsia"/>
                <w:szCs w:val="21"/>
              </w:rPr>
              <w:t>累计加分，最高加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分。</w:t>
            </w:r>
          </w:p>
        </w:tc>
        <w:tc>
          <w:tcPr>
            <w:tcW w:w="3118" w:type="dxa"/>
            <w:vMerge w:val="restart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相关党委职能部门考评，</w:t>
            </w:r>
            <w:proofErr w:type="gramStart"/>
            <w:r w:rsidRPr="00314E55">
              <w:rPr>
                <w:rFonts w:eastAsiaTheme="minorEastAsia"/>
                <w:szCs w:val="21"/>
              </w:rPr>
              <w:t>查看台</w:t>
            </w:r>
            <w:proofErr w:type="gramEnd"/>
            <w:r w:rsidRPr="00314E55">
              <w:rPr>
                <w:rFonts w:eastAsiaTheme="minorEastAsia"/>
                <w:szCs w:val="21"/>
              </w:rPr>
              <w:t>账</w:t>
            </w:r>
          </w:p>
        </w:tc>
      </w:tr>
      <w:tr w:rsidR="00383624" w:rsidRPr="00314E55" w:rsidTr="00383624">
        <w:trPr>
          <w:trHeight w:val="1706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12</w:t>
            </w:r>
            <w:r w:rsidRPr="00314E55">
              <w:rPr>
                <w:rFonts w:eastAsiaTheme="minorEastAsia"/>
                <w:szCs w:val="21"/>
              </w:rPr>
              <w:t>．党建工作荣誉及获奖。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获得校级以上党建类奖项或荣誉视情加</w:t>
            </w:r>
            <w:r w:rsidRPr="00314E55">
              <w:rPr>
                <w:rFonts w:eastAsiaTheme="minorEastAsia"/>
                <w:szCs w:val="21"/>
              </w:rPr>
              <w:t>0.5-10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项，具体由学校党建工作考评小组每年研究确定。被推荐至上级组织参加评选但未获奖的，</w:t>
            </w:r>
            <w:proofErr w:type="gramStart"/>
            <w:r w:rsidRPr="00314E55">
              <w:rPr>
                <w:rFonts w:eastAsiaTheme="minorEastAsia"/>
                <w:szCs w:val="21"/>
              </w:rPr>
              <w:t>可视情加</w:t>
            </w:r>
            <w:proofErr w:type="gramEnd"/>
            <w:r w:rsidRPr="00314E55">
              <w:rPr>
                <w:rFonts w:eastAsiaTheme="minorEastAsia"/>
                <w:szCs w:val="21"/>
              </w:rPr>
              <w:t>0.5-1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项。同一项目</w:t>
            </w:r>
            <w:proofErr w:type="gramStart"/>
            <w:r w:rsidRPr="00314E55">
              <w:rPr>
                <w:rFonts w:eastAsiaTheme="minorEastAsia"/>
                <w:szCs w:val="21"/>
              </w:rPr>
              <w:t>不</w:t>
            </w:r>
            <w:proofErr w:type="gramEnd"/>
            <w:r w:rsidRPr="00314E55">
              <w:rPr>
                <w:rFonts w:eastAsiaTheme="minorEastAsia"/>
                <w:szCs w:val="21"/>
              </w:rPr>
              <w:t>累计加分，最高加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分。</w:t>
            </w:r>
          </w:p>
        </w:tc>
        <w:tc>
          <w:tcPr>
            <w:tcW w:w="0" w:type="auto"/>
            <w:vMerge/>
            <w:vAlign w:val="center"/>
          </w:tcPr>
          <w:p w:rsidR="00383624" w:rsidRPr="00314E55" w:rsidRDefault="00383624" w:rsidP="00383624">
            <w:pPr>
              <w:widowControl/>
              <w:snapToGrid w:val="0"/>
              <w:jc w:val="left"/>
              <w:rPr>
                <w:rFonts w:eastAsiaTheme="minorEastAsia"/>
                <w:szCs w:val="21"/>
              </w:rPr>
            </w:pPr>
          </w:p>
        </w:tc>
      </w:tr>
      <w:tr w:rsidR="00383624" w:rsidRPr="00314E55" w:rsidTr="00383624">
        <w:trPr>
          <w:trHeight w:val="1859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lastRenderedPageBreak/>
              <w:t>13</w:t>
            </w:r>
            <w:r w:rsidRPr="00314E55">
              <w:rPr>
                <w:rFonts w:eastAsiaTheme="minorEastAsia"/>
                <w:szCs w:val="21"/>
              </w:rPr>
              <w:t>．党建工作信息报送、宣传及临时性党建工作任务完成情况。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信息被校内外媒体录用，或被上级组织有关简报或内部刊物等录用，或作为经验交流材料被校内外会议录用，视情加</w:t>
            </w:r>
            <w:r w:rsidRPr="00314E55">
              <w:rPr>
                <w:rFonts w:eastAsiaTheme="minorEastAsia"/>
                <w:szCs w:val="21"/>
              </w:rPr>
              <w:t>0.1-10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篇，具体由学校党建工作考评小组每年研究确定。党委临时性交办党建工作任务</w:t>
            </w:r>
            <w:proofErr w:type="gramStart"/>
            <w:r w:rsidRPr="00314E55">
              <w:rPr>
                <w:rFonts w:eastAsiaTheme="minorEastAsia"/>
                <w:szCs w:val="21"/>
              </w:rPr>
              <w:t>视完成</w:t>
            </w:r>
            <w:proofErr w:type="gramEnd"/>
            <w:r w:rsidRPr="00314E55">
              <w:rPr>
                <w:rFonts w:eastAsiaTheme="minorEastAsia"/>
                <w:szCs w:val="21"/>
              </w:rPr>
              <w:t>情况加</w:t>
            </w:r>
            <w:r w:rsidRPr="00314E55">
              <w:rPr>
                <w:rFonts w:eastAsiaTheme="minorEastAsia"/>
                <w:szCs w:val="21"/>
              </w:rPr>
              <w:t>0.5-2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项。同一项目</w:t>
            </w:r>
            <w:proofErr w:type="gramStart"/>
            <w:r w:rsidRPr="00314E55">
              <w:rPr>
                <w:rFonts w:eastAsiaTheme="minorEastAsia"/>
                <w:szCs w:val="21"/>
              </w:rPr>
              <w:t>不</w:t>
            </w:r>
            <w:proofErr w:type="gramEnd"/>
            <w:r w:rsidRPr="00314E55">
              <w:rPr>
                <w:rFonts w:eastAsiaTheme="minorEastAsia"/>
                <w:szCs w:val="21"/>
              </w:rPr>
              <w:t>累计加分，最高加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分。</w:t>
            </w:r>
          </w:p>
        </w:tc>
        <w:tc>
          <w:tcPr>
            <w:tcW w:w="0" w:type="auto"/>
            <w:vMerge/>
            <w:vAlign w:val="center"/>
          </w:tcPr>
          <w:p w:rsidR="00383624" w:rsidRPr="00314E55" w:rsidRDefault="00383624" w:rsidP="00383624">
            <w:pPr>
              <w:widowControl/>
              <w:snapToGrid w:val="0"/>
              <w:jc w:val="left"/>
              <w:rPr>
                <w:rFonts w:eastAsiaTheme="minorEastAsia"/>
                <w:szCs w:val="21"/>
              </w:rPr>
            </w:pPr>
          </w:p>
        </w:tc>
      </w:tr>
      <w:tr w:rsidR="00383624" w:rsidRPr="00314E55" w:rsidTr="00383624">
        <w:trPr>
          <w:trHeight w:val="1327"/>
          <w:jc w:val="center"/>
        </w:trPr>
        <w:tc>
          <w:tcPr>
            <w:tcW w:w="5743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14.</w:t>
            </w:r>
            <w:r w:rsidRPr="00314E55">
              <w:rPr>
                <w:rFonts w:eastAsiaTheme="minorEastAsia"/>
                <w:szCs w:val="21"/>
              </w:rPr>
              <w:t>党建特色与创新工作。</w:t>
            </w:r>
          </w:p>
        </w:tc>
        <w:tc>
          <w:tcPr>
            <w:tcW w:w="4961" w:type="dxa"/>
            <w:vAlign w:val="center"/>
          </w:tcPr>
          <w:p w:rsidR="00383624" w:rsidRPr="00314E55" w:rsidRDefault="00383624" w:rsidP="00383624">
            <w:pPr>
              <w:snapToGrid w:val="0"/>
              <w:rPr>
                <w:rFonts w:eastAsiaTheme="minorEastAsia"/>
                <w:szCs w:val="21"/>
              </w:rPr>
            </w:pPr>
            <w:r w:rsidRPr="00314E55">
              <w:rPr>
                <w:rFonts w:eastAsiaTheme="minorEastAsia"/>
                <w:szCs w:val="21"/>
              </w:rPr>
              <w:t>在工作思路、工作机制、工作方法、载体、成效上有突破、有创新，有特色，实施效果好。校级重点项目立项加</w:t>
            </w:r>
            <w:r w:rsidRPr="00314E55">
              <w:rPr>
                <w:rFonts w:eastAsiaTheme="minorEastAsia"/>
                <w:szCs w:val="21"/>
              </w:rPr>
              <w:t>2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项，一般项目立项加</w:t>
            </w:r>
            <w:r w:rsidRPr="00314E55">
              <w:rPr>
                <w:rFonts w:eastAsiaTheme="minorEastAsia"/>
                <w:szCs w:val="21"/>
              </w:rPr>
              <w:t>1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项。入选市级以上党建类特色或创新项</w:t>
            </w:r>
            <w:proofErr w:type="gramStart"/>
            <w:r w:rsidRPr="00314E55">
              <w:rPr>
                <w:rFonts w:eastAsiaTheme="minorEastAsia"/>
                <w:szCs w:val="21"/>
              </w:rPr>
              <w:t>目视情加</w:t>
            </w:r>
            <w:proofErr w:type="gramEnd"/>
            <w:r w:rsidRPr="00314E55">
              <w:rPr>
                <w:rFonts w:eastAsiaTheme="minorEastAsia"/>
                <w:szCs w:val="21"/>
              </w:rPr>
              <w:t>2-10</w:t>
            </w:r>
            <w:r w:rsidRPr="00314E55">
              <w:rPr>
                <w:rFonts w:eastAsiaTheme="minorEastAsia"/>
                <w:szCs w:val="21"/>
              </w:rPr>
              <w:t>分</w:t>
            </w:r>
            <w:r w:rsidRPr="00314E55">
              <w:rPr>
                <w:rFonts w:eastAsiaTheme="minorEastAsia"/>
                <w:szCs w:val="21"/>
              </w:rPr>
              <w:t>/</w:t>
            </w:r>
            <w:r w:rsidRPr="00314E55">
              <w:rPr>
                <w:rFonts w:eastAsiaTheme="minorEastAsia"/>
                <w:szCs w:val="21"/>
              </w:rPr>
              <w:t>项。最高加</w:t>
            </w:r>
            <w:r w:rsidRPr="00314E55">
              <w:rPr>
                <w:rFonts w:eastAsiaTheme="minorEastAsia"/>
                <w:szCs w:val="21"/>
              </w:rPr>
              <w:t>10</w:t>
            </w:r>
            <w:r w:rsidRPr="00314E55">
              <w:rPr>
                <w:rFonts w:eastAsiaTheme="minorEastAsia"/>
                <w:szCs w:val="21"/>
              </w:rPr>
              <w:t>分。</w:t>
            </w:r>
          </w:p>
        </w:tc>
        <w:tc>
          <w:tcPr>
            <w:tcW w:w="0" w:type="auto"/>
            <w:vMerge/>
            <w:vAlign w:val="center"/>
          </w:tcPr>
          <w:p w:rsidR="00383624" w:rsidRPr="00314E55" w:rsidRDefault="00383624" w:rsidP="00383624">
            <w:pPr>
              <w:widowControl/>
              <w:snapToGrid w:val="0"/>
              <w:jc w:val="left"/>
              <w:rPr>
                <w:rFonts w:eastAsiaTheme="minorEastAsia"/>
                <w:szCs w:val="21"/>
              </w:rPr>
            </w:pPr>
          </w:p>
        </w:tc>
      </w:tr>
      <w:tr w:rsidR="00383624" w:rsidRPr="00314E55" w:rsidTr="00383624">
        <w:trPr>
          <w:trHeight w:val="608"/>
          <w:jc w:val="center"/>
        </w:trPr>
        <w:tc>
          <w:tcPr>
            <w:tcW w:w="13822" w:type="dxa"/>
            <w:gridSpan w:val="3"/>
            <w:vAlign w:val="center"/>
          </w:tcPr>
          <w:p w:rsidR="00383624" w:rsidRPr="00314E55" w:rsidRDefault="00383624" w:rsidP="00383624">
            <w:pPr>
              <w:widowControl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314E55">
              <w:rPr>
                <w:rFonts w:eastAsiaTheme="minorEastAsia"/>
                <w:b/>
                <w:szCs w:val="21"/>
              </w:rPr>
              <w:t>以上</w:t>
            </w:r>
            <w:r w:rsidRPr="00314E55">
              <w:rPr>
                <w:rFonts w:eastAsiaTheme="minorEastAsia"/>
                <w:b/>
                <w:szCs w:val="21"/>
              </w:rPr>
              <w:t>4</w:t>
            </w:r>
            <w:r w:rsidRPr="00314E55">
              <w:rPr>
                <w:rFonts w:eastAsiaTheme="minorEastAsia"/>
                <w:b/>
                <w:szCs w:val="21"/>
              </w:rPr>
              <w:t>项为加分项，先由各党总（直）</w:t>
            </w:r>
            <w:proofErr w:type="gramStart"/>
            <w:r w:rsidRPr="00314E55">
              <w:rPr>
                <w:rFonts w:eastAsiaTheme="minorEastAsia"/>
                <w:b/>
                <w:szCs w:val="21"/>
              </w:rPr>
              <w:t>支进行</w:t>
            </w:r>
            <w:proofErr w:type="gramEnd"/>
            <w:r w:rsidRPr="00314E55">
              <w:rPr>
                <w:rFonts w:eastAsiaTheme="minorEastAsia"/>
                <w:b/>
                <w:szCs w:val="21"/>
              </w:rPr>
              <w:t>自评并提供支撑材料，再由相关党委职能部门进行复评。</w:t>
            </w:r>
          </w:p>
        </w:tc>
      </w:tr>
    </w:tbl>
    <w:p w:rsidR="003B3860" w:rsidRPr="00D14238" w:rsidRDefault="003B3860" w:rsidP="003B3860">
      <w:pPr>
        <w:spacing w:line="360" w:lineRule="auto"/>
        <w:jc w:val="left"/>
        <w:rPr>
          <w:rFonts w:asciiTheme="minorEastAsia" w:eastAsiaTheme="minorEastAsia" w:hAnsiTheme="minorEastAsia" w:cs="宋体"/>
          <w:sz w:val="32"/>
          <w:szCs w:val="32"/>
        </w:rPr>
      </w:pPr>
    </w:p>
    <w:sectPr w:rsidR="003B3860" w:rsidRPr="00D14238" w:rsidSect="003B3860">
      <w:pgSz w:w="16838" w:h="11906" w:orient="landscape"/>
      <w:pgMar w:top="1531" w:right="2155" w:bottom="1531" w:left="1928" w:header="851" w:footer="130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6C" w:rsidRDefault="0081616C">
      <w:r>
        <w:separator/>
      </w:r>
    </w:p>
  </w:endnote>
  <w:endnote w:type="continuationSeparator" w:id="0">
    <w:p w:rsidR="0081616C" w:rsidRDefault="008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A" w:rsidRDefault="008351E5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23E24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261B6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9C36FA" w:rsidRDefault="009C36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A" w:rsidRDefault="008351E5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23E24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261B6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9C36FA" w:rsidRDefault="009C36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6C" w:rsidRDefault="0081616C">
      <w:r>
        <w:separator/>
      </w:r>
    </w:p>
  </w:footnote>
  <w:footnote w:type="continuationSeparator" w:id="0">
    <w:p w:rsidR="0081616C" w:rsidRDefault="0081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A" w:rsidRDefault="009C36F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A" w:rsidRDefault="00823E24">
    <w:pPr>
      <w:pStyle w:val="a5"/>
      <w:pBdr>
        <w:bottom w:val="none" w:sz="0" w:space="0" w:color="auto"/>
      </w:pBdr>
      <w:tabs>
        <w:tab w:val="left" w:pos="18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F039"/>
    <w:multiLevelType w:val="singleLevel"/>
    <w:tmpl w:val="67AE183A"/>
    <w:lvl w:ilvl="0">
      <w:start w:val="3"/>
      <w:numFmt w:val="chineseCounting"/>
      <w:suff w:val="space"/>
      <w:lvlText w:val="第%1条"/>
      <w:lvlJc w:val="left"/>
      <w:rPr>
        <w:rFonts w:ascii="楷体" w:eastAsia="楷体" w:hAnsi="楷体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A96"/>
    <w:rsid w:val="00020986"/>
    <w:rsid w:val="00030466"/>
    <w:rsid w:val="000A54C2"/>
    <w:rsid w:val="000B50F8"/>
    <w:rsid w:val="00100DDF"/>
    <w:rsid w:val="001649DC"/>
    <w:rsid w:val="00172A27"/>
    <w:rsid w:val="00174776"/>
    <w:rsid w:val="00193143"/>
    <w:rsid w:val="001B2DBF"/>
    <w:rsid w:val="001B6787"/>
    <w:rsid w:val="001C585F"/>
    <w:rsid w:val="001D0104"/>
    <w:rsid w:val="001D49D9"/>
    <w:rsid w:val="001D535E"/>
    <w:rsid w:val="001D59A7"/>
    <w:rsid w:val="001E5E78"/>
    <w:rsid w:val="001F6D95"/>
    <w:rsid w:val="0020728C"/>
    <w:rsid w:val="00252989"/>
    <w:rsid w:val="00253F2D"/>
    <w:rsid w:val="00295A98"/>
    <w:rsid w:val="00296CC2"/>
    <w:rsid w:val="002B5635"/>
    <w:rsid w:val="00314E55"/>
    <w:rsid w:val="00383624"/>
    <w:rsid w:val="003B0CAC"/>
    <w:rsid w:val="003B1CBF"/>
    <w:rsid w:val="003B3860"/>
    <w:rsid w:val="003D748C"/>
    <w:rsid w:val="003F11F5"/>
    <w:rsid w:val="003F61F8"/>
    <w:rsid w:val="004147C0"/>
    <w:rsid w:val="00436E99"/>
    <w:rsid w:val="0047262F"/>
    <w:rsid w:val="004838EF"/>
    <w:rsid w:val="00485AC4"/>
    <w:rsid w:val="00493F84"/>
    <w:rsid w:val="004A2D51"/>
    <w:rsid w:val="0050103E"/>
    <w:rsid w:val="00534ADF"/>
    <w:rsid w:val="00546E4E"/>
    <w:rsid w:val="00547677"/>
    <w:rsid w:val="00547F6B"/>
    <w:rsid w:val="005A6DC6"/>
    <w:rsid w:val="005C491C"/>
    <w:rsid w:val="005E69DE"/>
    <w:rsid w:val="0062177A"/>
    <w:rsid w:val="00646DB8"/>
    <w:rsid w:val="00646EF7"/>
    <w:rsid w:val="00657D79"/>
    <w:rsid w:val="00663BA1"/>
    <w:rsid w:val="00671CC7"/>
    <w:rsid w:val="006D61E6"/>
    <w:rsid w:val="006E679C"/>
    <w:rsid w:val="006F0247"/>
    <w:rsid w:val="00705208"/>
    <w:rsid w:val="0071014E"/>
    <w:rsid w:val="00750447"/>
    <w:rsid w:val="007760A2"/>
    <w:rsid w:val="00776B02"/>
    <w:rsid w:val="007A1322"/>
    <w:rsid w:val="007A1D47"/>
    <w:rsid w:val="007D084D"/>
    <w:rsid w:val="007F199E"/>
    <w:rsid w:val="008008CD"/>
    <w:rsid w:val="00802A67"/>
    <w:rsid w:val="0081616C"/>
    <w:rsid w:val="00823E24"/>
    <w:rsid w:val="00834485"/>
    <w:rsid w:val="008351E5"/>
    <w:rsid w:val="00843A47"/>
    <w:rsid w:val="00871803"/>
    <w:rsid w:val="00877396"/>
    <w:rsid w:val="00877454"/>
    <w:rsid w:val="00881C6D"/>
    <w:rsid w:val="00886382"/>
    <w:rsid w:val="0089038A"/>
    <w:rsid w:val="00893B72"/>
    <w:rsid w:val="008D5B49"/>
    <w:rsid w:val="008D79D4"/>
    <w:rsid w:val="00913D2B"/>
    <w:rsid w:val="009216DA"/>
    <w:rsid w:val="009261B6"/>
    <w:rsid w:val="00963D1A"/>
    <w:rsid w:val="009654E8"/>
    <w:rsid w:val="00980073"/>
    <w:rsid w:val="009C05DB"/>
    <w:rsid w:val="009C36FA"/>
    <w:rsid w:val="00A3069C"/>
    <w:rsid w:val="00A51C16"/>
    <w:rsid w:val="00A562C6"/>
    <w:rsid w:val="00A705D3"/>
    <w:rsid w:val="00AA07BB"/>
    <w:rsid w:val="00AA0936"/>
    <w:rsid w:val="00AE5D3D"/>
    <w:rsid w:val="00AF191F"/>
    <w:rsid w:val="00B155F0"/>
    <w:rsid w:val="00B21397"/>
    <w:rsid w:val="00BA7E79"/>
    <w:rsid w:val="00BB50A7"/>
    <w:rsid w:val="00BC6520"/>
    <w:rsid w:val="00BD6132"/>
    <w:rsid w:val="00BD667C"/>
    <w:rsid w:val="00BE3E95"/>
    <w:rsid w:val="00C167DF"/>
    <w:rsid w:val="00C36312"/>
    <w:rsid w:val="00C41D33"/>
    <w:rsid w:val="00C43608"/>
    <w:rsid w:val="00C657AA"/>
    <w:rsid w:val="00CE62B8"/>
    <w:rsid w:val="00CF053A"/>
    <w:rsid w:val="00D059D4"/>
    <w:rsid w:val="00D14238"/>
    <w:rsid w:val="00D33505"/>
    <w:rsid w:val="00D45FB9"/>
    <w:rsid w:val="00D76B47"/>
    <w:rsid w:val="00DA6366"/>
    <w:rsid w:val="00DB52D4"/>
    <w:rsid w:val="00DC664E"/>
    <w:rsid w:val="00DD7357"/>
    <w:rsid w:val="00DE0DE3"/>
    <w:rsid w:val="00E040E9"/>
    <w:rsid w:val="00E20124"/>
    <w:rsid w:val="00E24DA5"/>
    <w:rsid w:val="00E63152"/>
    <w:rsid w:val="00EF407F"/>
    <w:rsid w:val="00F03F22"/>
    <w:rsid w:val="00F06FD5"/>
    <w:rsid w:val="00F31606"/>
    <w:rsid w:val="00F41118"/>
    <w:rsid w:val="00F9346E"/>
    <w:rsid w:val="00FC124D"/>
    <w:rsid w:val="00FC47BA"/>
    <w:rsid w:val="00FD1977"/>
    <w:rsid w:val="00FD70DB"/>
    <w:rsid w:val="00FE4C70"/>
    <w:rsid w:val="07EB560A"/>
    <w:rsid w:val="1CA6768D"/>
    <w:rsid w:val="740B04E1"/>
    <w:rsid w:val="75805E2A"/>
    <w:rsid w:val="7E17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36FA"/>
  </w:style>
  <w:style w:type="character" w:styleId="a4">
    <w:name w:val="Hyperlink"/>
    <w:rsid w:val="009C36FA"/>
    <w:rPr>
      <w:color w:val="0000FF"/>
      <w:u w:val="single"/>
    </w:rPr>
  </w:style>
  <w:style w:type="paragraph" w:styleId="a5">
    <w:name w:val="header"/>
    <w:basedOn w:val="a"/>
    <w:rsid w:val="009C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C3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9C36FA"/>
    <w:rPr>
      <w:sz w:val="18"/>
      <w:szCs w:val="18"/>
    </w:rPr>
  </w:style>
  <w:style w:type="paragraph" w:styleId="a8">
    <w:name w:val="Date"/>
    <w:basedOn w:val="a"/>
    <w:next w:val="a"/>
    <w:rsid w:val="009C36FA"/>
    <w:pPr>
      <w:ind w:leftChars="2500" w:left="100"/>
    </w:pPr>
  </w:style>
  <w:style w:type="paragraph" w:styleId="a9">
    <w:name w:val="Plain Text"/>
    <w:basedOn w:val="a"/>
    <w:rsid w:val="009C36FA"/>
    <w:rPr>
      <w:rFonts w:ascii="宋体" w:hAnsi="Courier New" w:cs="Courier New"/>
      <w:szCs w:val="21"/>
    </w:rPr>
  </w:style>
  <w:style w:type="paragraph" w:styleId="aa">
    <w:name w:val="Body Text Indent"/>
    <w:basedOn w:val="a"/>
    <w:rsid w:val="009C36FA"/>
    <w:pPr>
      <w:ind w:firstLineChars="200" w:firstLine="640"/>
    </w:pPr>
    <w:rPr>
      <w:rFonts w:ascii="仿宋_GB2312" w:eastAsia="仿宋_GB2312" w:hAnsi="宋体"/>
      <w:sz w:val="32"/>
      <w:szCs w:val="28"/>
    </w:rPr>
  </w:style>
  <w:style w:type="paragraph" w:styleId="ab">
    <w:name w:val="Document Map"/>
    <w:basedOn w:val="a"/>
    <w:rsid w:val="009C36FA"/>
    <w:pPr>
      <w:shd w:val="clear" w:color="auto" w:fill="000080"/>
    </w:pPr>
  </w:style>
  <w:style w:type="paragraph" w:styleId="ac">
    <w:name w:val="Normal (Web)"/>
    <w:basedOn w:val="a"/>
    <w:rsid w:val="009C3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0">
    <w:name w:val="_Style 10"/>
    <w:basedOn w:val="a"/>
    <w:rsid w:val="009C36FA"/>
    <w:pPr>
      <w:widowControl/>
      <w:spacing w:after="160" w:line="240" w:lineRule="exact"/>
      <w:jc w:val="left"/>
    </w:pPr>
  </w:style>
  <w:style w:type="paragraph" w:customStyle="1" w:styleId="CharChar1CharCharCharChar">
    <w:name w:val="Char Char1 Char Char Char Char"/>
    <w:basedOn w:val="ab"/>
    <w:rsid w:val="009C36FA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customStyle="1" w:styleId="Char1">
    <w:name w:val="Char1"/>
    <w:basedOn w:val="a"/>
    <w:rsid w:val="009C36FA"/>
    <w:rPr>
      <w:rFonts w:ascii="仿宋_GB2312" w:eastAsia="仿宋_GB2312" w:cs="仿宋_GB2312"/>
      <w:b/>
      <w:bCs/>
      <w:sz w:val="32"/>
      <w:szCs w:val="32"/>
    </w:rPr>
  </w:style>
  <w:style w:type="character" w:styleId="ad">
    <w:name w:val="Strong"/>
    <w:qFormat/>
    <w:rsid w:val="00AA093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36FA"/>
  </w:style>
  <w:style w:type="character" w:styleId="a4">
    <w:name w:val="Hyperlink"/>
    <w:rsid w:val="009C36FA"/>
    <w:rPr>
      <w:color w:val="0000FF"/>
      <w:u w:val="single"/>
    </w:rPr>
  </w:style>
  <w:style w:type="paragraph" w:styleId="a5">
    <w:name w:val="header"/>
    <w:basedOn w:val="a"/>
    <w:rsid w:val="009C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C3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9C36FA"/>
    <w:rPr>
      <w:sz w:val="18"/>
      <w:szCs w:val="18"/>
    </w:rPr>
  </w:style>
  <w:style w:type="paragraph" w:styleId="a8">
    <w:name w:val="Date"/>
    <w:basedOn w:val="a"/>
    <w:next w:val="a"/>
    <w:rsid w:val="009C36FA"/>
    <w:pPr>
      <w:ind w:leftChars="2500" w:left="100"/>
    </w:pPr>
  </w:style>
  <w:style w:type="paragraph" w:styleId="a9">
    <w:name w:val="Plain Text"/>
    <w:basedOn w:val="a"/>
    <w:rsid w:val="009C36FA"/>
    <w:rPr>
      <w:rFonts w:ascii="宋体" w:hAnsi="Courier New" w:cs="Courier New"/>
      <w:szCs w:val="21"/>
    </w:rPr>
  </w:style>
  <w:style w:type="paragraph" w:styleId="aa">
    <w:name w:val="Body Text Indent"/>
    <w:basedOn w:val="a"/>
    <w:rsid w:val="009C36FA"/>
    <w:pPr>
      <w:ind w:firstLineChars="200" w:firstLine="640"/>
    </w:pPr>
    <w:rPr>
      <w:rFonts w:ascii="仿宋_GB2312" w:eastAsia="仿宋_GB2312" w:hAnsi="宋体"/>
      <w:sz w:val="32"/>
      <w:szCs w:val="28"/>
    </w:rPr>
  </w:style>
  <w:style w:type="paragraph" w:styleId="ab">
    <w:name w:val="Document Map"/>
    <w:basedOn w:val="a"/>
    <w:rsid w:val="009C36FA"/>
    <w:pPr>
      <w:shd w:val="clear" w:color="auto" w:fill="000080"/>
    </w:pPr>
  </w:style>
  <w:style w:type="paragraph" w:styleId="ac">
    <w:name w:val="Normal (Web)"/>
    <w:basedOn w:val="a"/>
    <w:rsid w:val="009C3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0">
    <w:name w:val="_Style 10"/>
    <w:basedOn w:val="a"/>
    <w:rsid w:val="009C36FA"/>
    <w:pPr>
      <w:widowControl/>
      <w:spacing w:after="160" w:line="240" w:lineRule="exact"/>
      <w:jc w:val="left"/>
    </w:pPr>
  </w:style>
  <w:style w:type="paragraph" w:customStyle="1" w:styleId="CharChar1CharCharCharChar">
    <w:name w:val="Char Char1 Char Char Char Char"/>
    <w:basedOn w:val="ab"/>
    <w:rsid w:val="009C36FA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customStyle="1" w:styleId="Char1">
    <w:name w:val="Char1"/>
    <w:basedOn w:val="a"/>
    <w:rsid w:val="009C36FA"/>
    <w:rPr>
      <w:rFonts w:ascii="仿宋_GB2312" w:eastAsia="仿宋_GB2312" w:cs="仿宋_GB2312"/>
      <w:b/>
      <w:bCs/>
      <w:sz w:val="32"/>
      <w:szCs w:val="32"/>
    </w:rPr>
  </w:style>
  <w:style w:type="character" w:styleId="ad">
    <w:name w:val="Strong"/>
    <w:qFormat/>
    <w:rsid w:val="00AA093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92F1-1E31-4ADA-8DA0-17BFB5C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信念技术论坛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2017-04-05T01:20:00Z</dcterms:created>
  <dc:creator>User</dc:creator>
  <lastModifiedBy>lenovo</lastModifiedBy>
  <lastPrinted>2017-04-05T01:20:00Z</lastPrinted>
  <dcterms:modified xsi:type="dcterms:W3CDTF">2017-04-05T01:20:00Z</dcterms:modified>
  <revision>2</revision>
  <dc:title>义乌工商职业技术学院文件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